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-13970</wp:posOffset>
                </wp:positionH>
                <wp:positionV relativeFrom="paragraph">
                  <wp:posOffset>146685</wp:posOffset>
                </wp:positionV>
                <wp:extent cx="1651000" cy="414655"/>
                <wp:effectExtent l="0" t="0" r="0" b="0"/>
                <wp:wrapNone/>
                <wp:docPr id="1" name="Kép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0240" cy="414000"/>
                        </a:xfrm>
                        <a:prstGeom prst="rect">
                          <a:avLst/>
                        </a:prstGeom>
                        <a:noFill/>
                        <a:ln w="63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Kerettartalom"/>
                              <w:rPr>
                                <w:rFonts w:ascii="Pristina" w:hAnsi="Pristina"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Pristina" w:hAnsi="Pristina"/>
                                <w:color w:val="FFFFFF" w:themeColor="background1"/>
                                <w:sz w:val="28"/>
                              </w:rPr>
                            </w:r>
                          </w:p>
                          <w:p>
                            <w:pPr>
                              <w:pStyle w:val="Kerettartalom"/>
                              <w:spacing w:before="0" w:after="200"/>
                              <w:rPr>
                                <w:rFonts w:ascii="Pristina" w:hAnsi="Pristina"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Kép4" path="m0,0l-2147483645,0l-2147483645,-2147483646l0,-2147483646xe" stroked="t" o:allowincell="f" style="position:absolute;margin-left:-1.1pt;margin-top:11.55pt;width:129.9pt;height:32.55pt;mso-wrap-style:square;v-text-anchor:top">
                <v:fill o:detectmouseclick="t" on="false"/>
                <v:stroke color="black" weight="720" joinstyle="round" endcap="flat"/>
                <v:textbox>
                  <w:txbxContent>
                    <w:p>
                      <w:pPr>
                        <w:pStyle w:val="Kerettartalom"/>
                        <w:rPr>
                          <w:rFonts w:ascii="Pristina" w:hAnsi="Pristina"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Pristina" w:hAnsi="Pristina"/>
                          <w:color w:val="FFFFFF" w:themeColor="background1"/>
                          <w:sz w:val="28"/>
                        </w:rPr>
                      </w:r>
                    </w:p>
                    <w:p>
                      <w:pPr>
                        <w:pStyle w:val="Kerettartalom"/>
                        <w:spacing w:before="0" w:after="200"/>
                        <w:rPr>
                          <w:rFonts w:ascii="Pristina" w:hAnsi="Pristina"/>
                          <w:color w:val="FFFFFF" w:themeColor="background1"/>
                          <w:sz w:val="28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635</wp:posOffset>
            </wp:positionH>
            <wp:positionV relativeFrom="paragraph">
              <wp:posOffset>635</wp:posOffset>
            </wp:positionV>
            <wp:extent cx="7595870" cy="1905635"/>
            <wp:effectExtent l="0" t="0" r="0" b="0"/>
            <wp:wrapSquare wrapText="bothSides"/>
            <wp:docPr id="3" name="Kép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7530" r="0" b="13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5870" cy="190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635</wp:posOffset>
            </wp:positionH>
            <wp:positionV relativeFrom="paragraph">
              <wp:posOffset>635</wp:posOffset>
            </wp:positionV>
            <wp:extent cx="7691755" cy="1120775"/>
            <wp:effectExtent l="0" t="0" r="0" b="0"/>
            <wp:wrapSquare wrapText="bothSides"/>
            <wp:docPr id="4" name="Kép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ép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0" t="11342" r="0" b="3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1755" cy="112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252730</wp:posOffset>
            </wp:positionH>
            <wp:positionV relativeFrom="paragraph">
              <wp:posOffset>146685</wp:posOffset>
            </wp:positionV>
            <wp:extent cx="890905" cy="468630"/>
            <wp:effectExtent l="0" t="0" r="0" b="0"/>
            <wp:wrapSquare wrapText="bothSides"/>
            <wp:docPr id="5" name="Kép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ép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Web"/>
        <w:tabs>
          <w:tab w:val="clear" w:pos="708"/>
          <w:tab w:val="left" w:pos="1701" w:leader="none"/>
        </w:tabs>
        <w:spacing w:beforeAutospacing="0" w:before="0" w:afterAutospacing="0" w:after="120"/>
        <w:ind w:left="567" w:right="28" w:hanging="0"/>
        <w:rPr>
          <w:sz w:val="22"/>
        </w:rPr>
      </w:pPr>
      <w:r>
        <w:rPr>
          <w:sz w:val="22"/>
        </w:rPr>
        <w:t>Menüs ételeink a’la carte minősítésűek, 2026.10.2</w:t>
      </w:r>
      <w:r>
        <w:rPr>
          <w:sz w:val="22"/>
        </w:rPr>
        <w:t>7</w:t>
      </w:r>
      <w:r>
        <w:rPr>
          <w:sz w:val="22"/>
        </w:rPr>
        <w:t xml:space="preserve"> – 10.</w:t>
      </w:r>
      <w:r>
        <w:rPr>
          <w:sz w:val="22"/>
        </w:rPr>
        <w:t>30</w:t>
      </w:r>
      <w:r>
        <w:rPr>
          <w:sz w:val="22"/>
        </w:rPr>
        <w:t xml:space="preserve">.  11:00-14:00-ig. </w:t>
      </w:r>
    </w:p>
    <w:p>
      <w:pPr>
        <w:pStyle w:val="NormalWeb"/>
        <w:tabs>
          <w:tab w:val="clear" w:pos="708"/>
          <w:tab w:val="left" w:pos="1701" w:leader="none"/>
        </w:tabs>
        <w:spacing w:beforeAutospacing="0" w:before="0" w:afterAutospacing="0" w:after="120"/>
        <w:ind w:left="567" w:right="28" w:hanging="0"/>
        <w:rPr>
          <w:sz w:val="22"/>
        </w:rPr>
      </w:pPr>
      <w:r>
        <w:rPr>
          <w:sz w:val="22"/>
        </w:rPr>
      </w:r>
    </w:p>
    <w:tbl>
      <w:tblPr>
        <w:tblStyle w:val="Rcsostblzat"/>
        <w:tblW w:w="5000" w:type="pct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36"/>
        <w:gridCol w:w="1371"/>
        <w:gridCol w:w="2363"/>
        <w:gridCol w:w="2366"/>
        <w:gridCol w:w="2504"/>
        <w:gridCol w:w="2299"/>
      </w:tblGrid>
      <w:tr>
        <w:trPr/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ind w:left="-283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71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center"/>
              <w:rPr>
                <w:sz w:val="28"/>
                <w:szCs w:val="20"/>
              </w:rPr>
            </w:pPr>
            <w:r>
              <w:rPr>
                <w:rFonts w:ascii="Pristina" w:hAnsi="Pristina"/>
                <w:kern w:val="0"/>
                <w:sz w:val="28"/>
                <w:szCs w:val="20"/>
                <w:lang w:val="hu-HU" w:bidi="ar-SA"/>
              </w:rPr>
              <w:t>Hétf</w:t>
            </w:r>
            <w:r>
              <w:rPr>
                <w:kern w:val="0"/>
                <w:sz w:val="28"/>
                <w:szCs w:val="20"/>
                <w:lang w:val="hu-HU" w:bidi="ar-SA"/>
              </w:rPr>
              <w:t>ő</w:t>
            </w:r>
          </w:p>
        </w:tc>
        <w:tc>
          <w:tcPr>
            <w:tcW w:w="2363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center"/>
              <w:rPr>
                <w:sz w:val="28"/>
                <w:szCs w:val="20"/>
              </w:rPr>
            </w:pPr>
            <w:r>
              <w:rPr>
                <w:rFonts w:ascii="Pristina" w:hAnsi="Pristina"/>
                <w:kern w:val="0"/>
                <w:sz w:val="28"/>
                <w:szCs w:val="20"/>
                <w:lang w:val="hu-HU" w:bidi="ar-SA"/>
              </w:rPr>
              <w:t>Kedd</w:t>
            </w:r>
          </w:p>
        </w:tc>
        <w:tc>
          <w:tcPr>
            <w:tcW w:w="236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center"/>
              <w:rPr>
                <w:sz w:val="28"/>
                <w:szCs w:val="20"/>
              </w:rPr>
            </w:pPr>
            <w:r>
              <w:rPr>
                <w:rFonts w:ascii="Pristina" w:hAnsi="Pristina"/>
                <w:kern w:val="0"/>
                <w:sz w:val="28"/>
                <w:szCs w:val="20"/>
                <w:lang w:val="hu-HU" w:bidi="ar-SA"/>
              </w:rPr>
              <w:t>Szerda</w:t>
            </w:r>
          </w:p>
        </w:tc>
        <w:tc>
          <w:tcPr>
            <w:tcW w:w="2504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center"/>
              <w:rPr>
                <w:sz w:val="28"/>
                <w:szCs w:val="20"/>
              </w:rPr>
            </w:pPr>
            <w:r>
              <w:rPr>
                <w:rFonts w:ascii="Pristina" w:hAnsi="Pristina"/>
                <w:kern w:val="0"/>
                <w:sz w:val="28"/>
                <w:szCs w:val="20"/>
                <w:lang w:val="hu-HU" w:bidi="ar-SA"/>
              </w:rPr>
              <w:t>Csütörtök</w:t>
            </w:r>
          </w:p>
        </w:tc>
        <w:tc>
          <w:tcPr>
            <w:tcW w:w="2299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center"/>
              <w:rPr>
                <w:sz w:val="28"/>
                <w:szCs w:val="20"/>
              </w:rPr>
            </w:pPr>
            <w:r>
              <w:rPr>
                <w:rFonts w:ascii="Pristina" w:hAnsi="Pristina"/>
                <w:kern w:val="0"/>
                <w:sz w:val="28"/>
                <w:szCs w:val="20"/>
                <w:lang w:val="hu-HU" w:bidi="ar-SA"/>
              </w:rPr>
              <w:t>Péntek</w:t>
            </w:r>
          </w:p>
        </w:tc>
      </w:tr>
      <w:tr>
        <w:trPr>
          <w:trHeight w:val="920" w:hRule="atLeast"/>
        </w:trPr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a</w:t>
            </w:r>
          </w:p>
        </w:tc>
        <w:tc>
          <w:tcPr>
            <w:tcW w:w="1371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3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Alföldi gulyás</w:t>
            </w:r>
            <w:r>
              <w:rPr>
                <w:sz w:val="20"/>
                <w:szCs w:val="20"/>
              </w:rPr>
              <w:t>leves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 Ft</w:t>
            </w:r>
          </w:p>
        </w:tc>
        <w:tc>
          <w:tcPr>
            <w:tcW w:w="236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hu-HU" w:eastAsia="hu-H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hu-HU" w:eastAsia="hu-HU" w:bidi="ar-SA"/>
              </w:rPr>
              <w:t>Habart</w:t>
            </w: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hu-HU" w:eastAsia="hu-HU" w:bidi="ar-SA"/>
              </w:rPr>
              <w:t xml:space="preserve"> bableves </w:t>
            </w: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hu-HU" w:eastAsia="hu-HU" w:bidi="ar-SA"/>
              </w:rPr>
              <w:t>füstölt csülökkel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1200.- Ft</w:t>
            </w:r>
          </w:p>
        </w:tc>
        <w:tc>
          <w:tcPr>
            <w:tcW w:w="2504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Újházi tyúkhúsleves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1200.- Ft</w:t>
            </w:r>
          </w:p>
        </w:tc>
        <w:tc>
          <w:tcPr>
            <w:tcW w:w="2299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Babgulyás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2000.- Ft</w:t>
            </w:r>
          </w:p>
        </w:tc>
      </w:tr>
      <w:tr>
        <w:trPr>
          <w:trHeight w:val="920" w:hRule="atLeast"/>
        </w:trPr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b</w:t>
            </w:r>
          </w:p>
        </w:tc>
        <w:tc>
          <w:tcPr>
            <w:tcW w:w="1371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3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Fokhagymakrémleves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 Ft</w:t>
            </w:r>
          </w:p>
        </w:tc>
        <w:tc>
          <w:tcPr>
            <w:tcW w:w="236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hu-HU" w:eastAsia="hu-HU" w:bidi="ar-SA"/>
              </w:rPr>
              <w:t>Lebbencsleves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1200.- Ft</w:t>
            </w:r>
          </w:p>
        </w:tc>
        <w:tc>
          <w:tcPr>
            <w:tcW w:w="2504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>
              <w:rPr>
                <w:sz w:val="20"/>
                <w:szCs w:val="20"/>
              </w:rPr>
              <w:t>aníliás körte</w:t>
            </w:r>
            <w:r>
              <w:rPr>
                <w:sz w:val="20"/>
                <w:szCs w:val="20"/>
              </w:rPr>
              <w:t>leves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1200.- Ft</w:t>
            </w:r>
          </w:p>
        </w:tc>
        <w:tc>
          <w:tcPr>
            <w:tcW w:w="2299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Palócleves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2000.- Ft</w:t>
            </w:r>
          </w:p>
        </w:tc>
      </w:tr>
      <w:tr>
        <w:trPr>
          <w:trHeight w:val="313" w:hRule="atLeast"/>
        </w:trPr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0903" w:type="dxa"/>
            <w:gridSpan w:val="5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Húsleves csigatésztával    1200.- Ft</w:t>
            </w:r>
          </w:p>
        </w:tc>
      </w:tr>
      <w:tr>
        <w:trPr>
          <w:trHeight w:val="228" w:hRule="atLeast"/>
        </w:trPr>
        <w:tc>
          <w:tcPr>
            <w:tcW w:w="436" w:type="dxa"/>
            <w:tcBorders>
              <w:left w:val="nil"/>
              <w:right w:val="nil"/>
            </w:tcBorders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71" w:type="dxa"/>
            <w:tcBorders>
              <w:left w:val="nil"/>
              <w:right w:val="nil"/>
            </w:tcBorders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3" w:type="dxa"/>
            <w:tcBorders>
              <w:left w:val="nil"/>
              <w:right w:val="nil"/>
            </w:tcBorders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6" w:type="dxa"/>
            <w:tcBorders>
              <w:left w:val="nil"/>
              <w:right w:val="nil"/>
            </w:tcBorders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04" w:type="dxa"/>
            <w:tcBorders>
              <w:left w:val="nil"/>
              <w:right w:val="nil"/>
            </w:tcBorders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99" w:type="dxa"/>
            <w:tcBorders>
              <w:left w:val="nil"/>
              <w:right w:val="nil"/>
            </w:tcBorders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920" w:hRule="atLeast"/>
        </w:trPr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a</w:t>
            </w:r>
          </w:p>
        </w:tc>
        <w:tc>
          <w:tcPr>
            <w:tcW w:w="1371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3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hu-HU" w:eastAsia="hu-H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hu-HU" w:eastAsia="hu-HU" w:bidi="ar-SA"/>
              </w:rPr>
              <w:t>Milánói sertésszelet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hu-HU" w:eastAsia="hu-HU" w:bidi="ar-SA"/>
              </w:rPr>
              <w:t xml:space="preserve"> 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hu-HU" w:eastAsia="hu-H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hu-HU" w:eastAsia="hu-HU" w:bidi="ar-SA"/>
              </w:rPr>
              <w:t>2500 Ft</w:t>
            </w:r>
          </w:p>
        </w:tc>
        <w:tc>
          <w:tcPr>
            <w:tcW w:w="236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hu-HU" w:eastAsia="hu-HU" w:bidi="ar-SA"/>
              </w:rPr>
              <w:t>K</w:t>
            </w: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hu-HU" w:eastAsia="hu-HU" w:bidi="ar-SA"/>
              </w:rPr>
              <w:t>anászpecsenye vegyes köret</w:t>
            </w: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hu-HU" w:eastAsia="hu-HU" w:bidi="ar-SA"/>
              </w:rPr>
              <w:t xml:space="preserve">   </w:t>
            </w:r>
            <w:r>
              <w:rPr>
                <w:kern w:val="0"/>
                <w:sz w:val="20"/>
                <w:szCs w:val="20"/>
                <w:lang w:val="hu-HU" w:bidi="ar-SA"/>
              </w:rPr>
              <w:t>2500.- Ft</w:t>
            </w:r>
          </w:p>
        </w:tc>
        <w:tc>
          <w:tcPr>
            <w:tcW w:w="2504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Rántott szűzérme vegyes köret savanyú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2500.- Ft</w:t>
            </w:r>
          </w:p>
        </w:tc>
        <w:tc>
          <w:tcPr>
            <w:tcW w:w="2299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Túrós sztrapacska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1700.- Ft</w:t>
            </w:r>
          </w:p>
        </w:tc>
      </w:tr>
      <w:tr>
        <w:trPr>
          <w:trHeight w:val="920" w:hRule="atLeast"/>
        </w:trPr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b</w:t>
            </w:r>
          </w:p>
        </w:tc>
        <w:tc>
          <w:tcPr>
            <w:tcW w:w="1371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3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Vajon sült csirkemell burgonyafánk sajtmártás</w:t>
            </w:r>
            <w:r>
              <w:rPr>
                <w:sz w:val="20"/>
                <w:szCs w:val="20"/>
              </w:rPr>
              <w:t xml:space="preserve">  2500 Ft</w:t>
            </w:r>
          </w:p>
        </w:tc>
        <w:tc>
          <w:tcPr>
            <w:tcW w:w="236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hu-HU" w:eastAsia="hu-HU" w:bidi="ar-SA"/>
              </w:rPr>
              <w:t>Sajttal,sonkával töltött csirkemell francia köret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2500.- Ft</w:t>
            </w:r>
          </w:p>
        </w:tc>
        <w:tc>
          <w:tcPr>
            <w:tcW w:w="2504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Csirkepaprikás csőtészta</w:t>
            </w:r>
            <w:r>
              <w:rPr>
                <w:sz w:val="20"/>
                <w:szCs w:val="20"/>
              </w:rPr>
              <w:t xml:space="preserve">   2500.- Ft</w:t>
            </w:r>
          </w:p>
        </w:tc>
        <w:tc>
          <w:tcPr>
            <w:tcW w:w="2299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Bolognai spagetti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1700.- Ft</w:t>
            </w:r>
          </w:p>
        </w:tc>
      </w:tr>
      <w:tr>
        <w:trPr>
          <w:trHeight w:val="920" w:hRule="atLeast"/>
        </w:trPr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c</w:t>
            </w:r>
          </w:p>
        </w:tc>
        <w:tc>
          <w:tcPr>
            <w:tcW w:w="1371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3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Sárgaborsó </w:t>
            </w:r>
            <w:r>
              <w:rPr>
                <w:sz w:val="20"/>
                <w:szCs w:val="20"/>
              </w:rPr>
              <w:t>főzelék sertéspörkölt  2500 Ft</w:t>
            </w:r>
          </w:p>
        </w:tc>
        <w:tc>
          <w:tcPr>
            <w:tcW w:w="236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Őzpörkölt petrezselymes főtt burgonya savanyú</w:t>
            </w:r>
            <w:r>
              <w:rPr>
                <w:kern w:val="0"/>
                <w:sz w:val="20"/>
                <w:szCs w:val="20"/>
                <w:lang w:val="hu-HU" w:bidi="ar-SA"/>
              </w:rPr>
              <w:t xml:space="preserve">  2500.- Ft</w:t>
            </w:r>
          </w:p>
        </w:tc>
        <w:tc>
          <w:tcPr>
            <w:tcW w:w="2504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Rakott burgonya</w:t>
            </w:r>
            <w:r>
              <w:rPr>
                <w:kern w:val="0"/>
                <w:sz w:val="20"/>
                <w:szCs w:val="20"/>
                <w:lang w:val="hu-HU" w:bidi="ar-SA"/>
              </w:rPr>
              <w:t xml:space="preserve">  2500.- Ft</w:t>
            </w:r>
          </w:p>
        </w:tc>
        <w:tc>
          <w:tcPr>
            <w:tcW w:w="2299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Fánk sárgabarack íz</w:t>
            </w:r>
          </w:p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1700.- Ft</w:t>
            </w:r>
          </w:p>
        </w:tc>
      </w:tr>
      <w:tr>
        <w:trPr>
          <w:trHeight w:val="920" w:hRule="atLeast"/>
        </w:trPr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d</w:t>
            </w:r>
          </w:p>
        </w:tc>
        <w:tc>
          <w:tcPr>
            <w:tcW w:w="1371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3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04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99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920" w:hRule="atLeast"/>
        </w:trPr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71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3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6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04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299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25" w:hRule="atLeast"/>
        </w:trPr>
        <w:tc>
          <w:tcPr>
            <w:tcW w:w="436" w:type="dxa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e</w:t>
            </w:r>
          </w:p>
        </w:tc>
        <w:tc>
          <w:tcPr>
            <w:tcW w:w="10903" w:type="dxa"/>
            <w:gridSpan w:val="5"/>
            <w:tcBorders/>
          </w:tcPr>
          <w:p>
            <w:pPr>
              <w:pStyle w:val="NormalWeb"/>
              <w:widowControl w:val="false"/>
              <w:tabs>
                <w:tab w:val="clear" w:pos="708"/>
                <w:tab w:val="left" w:pos="1701" w:leader="none"/>
              </w:tabs>
              <w:suppressAutoHyphens w:val="true"/>
              <w:spacing w:beforeAutospacing="0" w:before="60" w:afterAutospacing="0" w:after="6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hu-HU" w:bidi="ar-SA"/>
              </w:rPr>
              <w:t>Tortilla csirkemellel töltve hasábburgonya mártogatós,rántott sertés,csirke,sajt, vagy karfiol vegyes köret savanyúság 2600.- Ft</w:t>
            </w:r>
          </w:p>
        </w:tc>
      </w:tr>
    </w:tbl>
    <w:p>
      <w:pPr>
        <w:pStyle w:val="NormalWeb"/>
        <w:tabs>
          <w:tab w:val="clear" w:pos="708"/>
          <w:tab w:val="left" w:pos="1701" w:leader="none"/>
        </w:tabs>
        <w:spacing w:beforeAutospacing="0" w:before="0" w:afterAutospacing="0" w:after="60"/>
        <w:rPr>
          <w:sz w:val="20"/>
        </w:rPr>
      </w:pPr>
      <w:r>
        <w:rPr>
          <w:sz w:val="20"/>
        </w:rPr>
      </w:r>
    </w:p>
    <w:p>
      <w:pPr>
        <w:pStyle w:val="NormalWeb"/>
        <w:spacing w:beforeAutospacing="0" w:before="0" w:afterAutospacing="0" w:after="120"/>
        <w:ind w:left="567" w:hanging="0"/>
        <w:rPr>
          <w:b/>
          <w:b/>
          <w:bCs/>
        </w:rPr>
      </w:pPr>
      <w:r>
        <w:rPr>
          <w:b/>
          <w:bCs/>
        </w:rPr>
        <w:t xml:space="preserve">Menü ára: 3700 Ft, </w:t>
      </w:r>
    </w:p>
    <w:p>
      <w:pPr>
        <w:pStyle w:val="NormalWeb"/>
        <w:spacing w:beforeAutospacing="0" w:before="0" w:afterAutospacing="0" w:after="120"/>
        <w:ind w:left="567" w:hanging="0"/>
        <w:rPr>
          <w:b/>
          <w:b/>
          <w:bCs/>
        </w:rPr>
      </w:pPr>
      <w:r>
        <w:rPr>
          <w:b/>
          <w:bCs/>
        </w:rPr>
        <w:t xml:space="preserve">Ételrendelés: 42/450-414     06/42  451- 360 </w:t>
      </w:r>
    </w:p>
    <w:p>
      <w:pPr>
        <w:pStyle w:val="NormalWeb"/>
        <w:spacing w:beforeAutospacing="0" w:before="0" w:afterAutospacing="0" w:after="120"/>
        <w:ind w:left="567" w:hanging="0"/>
        <w:jc w:val="center"/>
        <w:rPr/>
      </w:pPr>
      <w:r>
        <w:rPr/>
        <w:t>A változtatás jogát fenntartjuk! Jó étvágyat kívánnak a Kemence Csárda dolgozói!</w:t>
      </w:r>
    </w:p>
    <w:p>
      <w:pPr>
        <w:pStyle w:val="NormalWeb"/>
        <w:spacing w:before="280" w:afterAutospacing="0" w:after="120"/>
        <w:ind w:left="567" w:hanging="0"/>
        <w:rPr>
          <w:sz w:val="32"/>
        </w:rPr>
      </w:pPr>
      <w:r>
        <w:drawing>
          <wp:anchor behindDoc="0" distT="0" distB="0" distL="114300" distR="114300" simplePos="0" locked="0" layoutInCell="0" allowOverlap="1" relativeHeight="4">
            <wp:simplePos x="0" y="0"/>
            <wp:positionH relativeFrom="margin">
              <wp:posOffset>-43815</wp:posOffset>
            </wp:positionH>
            <wp:positionV relativeFrom="margin">
              <wp:posOffset>9784715</wp:posOffset>
            </wp:positionV>
            <wp:extent cx="7642860" cy="525145"/>
            <wp:effectExtent l="0" t="0" r="0" b="0"/>
            <wp:wrapSquare wrapText="bothSides"/>
            <wp:docPr id="6" name="Kép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ép 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0" t="69331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2860" cy="525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Kedves vendégeink, ételeink allergén tartalmáról felvilágosítást kérhet az üzletvezetőtől vagy a felszolgálótól!</w:t>
      </w:r>
    </w:p>
    <w:sectPr>
      <w:type w:val="nextPage"/>
      <w:pgSz w:w="11906" w:h="16838"/>
      <w:pgMar w:left="0" w:right="566" w:gutter="0" w:header="0" w:top="0" w:footer="0" w:bottom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Pristin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gutterAtTop/>
  <w:defaultTabStop w:val="708"/>
  <w:autoHyphenation w:val="true"/>
  <w:compat>
    <w:compatSetting w:name="compatibilityMode" w:uri="http://schemas.microsoft.com/office/word" w:val="12"/>
  </w:compat>
  <w:hyphenationZone w:val="425"/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u-H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f3cc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u-H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uborkszvegChar" w:customStyle="1">
    <w:name w:val="Buborékszöveg Char"/>
    <w:basedOn w:val="DefaultParagraphFont"/>
    <w:link w:val="Buborkszveg"/>
    <w:uiPriority w:val="99"/>
    <w:semiHidden/>
    <w:qFormat/>
    <w:rsid w:val="007615ca"/>
    <w:rPr>
      <w:rFonts w:ascii="Tahoma" w:hAnsi="Tahoma" w:cs="Tahoma"/>
      <w:sz w:val="16"/>
      <w:szCs w:val="16"/>
    </w:rPr>
  </w:style>
  <w:style w:type="paragraph" w:styleId="Cmsor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zvegtrzs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Szvegtrzs"/>
    <w:pPr/>
    <w:rPr>
      <w:rFonts w:cs="Arial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link w:val="BuborkszvegChar"/>
    <w:uiPriority w:val="99"/>
    <w:semiHidden/>
    <w:unhideWhenUsed/>
    <w:qFormat/>
    <w:rsid w:val="007615c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d809d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hu-HU"/>
    </w:rPr>
  </w:style>
  <w:style w:type="paragraph" w:styleId="Kerettartalom">
    <w:name w:val="Kerettartalom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csostblzat">
    <w:name w:val="Table Grid"/>
    <w:basedOn w:val="Normltblzat"/>
    <w:uiPriority w:val="59"/>
    <w:rsid w:val="00d9584f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49578-D118-4D5F-93CF-3EF2DB92A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Application>LibreOffice/7.2.2.2$Windows_X86_64 LibreOffice_project/02b2acce88a210515b4a5bb2e46cbfb63fe97d56</Application>
  <AppVersion>15.0000</AppVersion>
  <Pages>1</Pages>
  <Words>163</Words>
  <Characters>1076</Characters>
  <CharactersWithSpaces>1207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2024-04-30T05:58:00Z</dcterms:created>
  <dc:creator>nyirfa</dc:creator>
  <dc:description/>
  <dc:language>hu-HU</dc:language>
  <cp:lastModifiedBy/>
  <dcterms:modified xsi:type="dcterms:W3CDTF">2026-10-26T14:17:00Z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